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C" w:rsidRPr="00A66A64" w:rsidRDefault="0035059C" w:rsidP="0035059C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A66A64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35059C" w:rsidRPr="00A66A64" w:rsidRDefault="0035059C" w:rsidP="0035059C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A66A64">
        <w:rPr>
          <w:rFonts w:ascii="Times New Roman" w:eastAsia="Calibri" w:hAnsi="Times New Roman" w:cs="Times New Roman"/>
          <w:color w:val="auto"/>
          <w:lang w:eastAsia="en-US"/>
        </w:rPr>
        <w:t>на официальном сайте организации культуры</w:t>
      </w:r>
    </w:p>
    <w:p w:rsidR="0035059C" w:rsidRPr="00A66A64" w:rsidRDefault="0035059C" w:rsidP="0035059C">
      <w:pPr>
        <w:jc w:val="center"/>
        <w:rPr>
          <w:rFonts w:ascii="Times New Roman" w:hAnsi="Times New Roman" w:cs="Times New Roman"/>
          <w:b/>
        </w:rPr>
      </w:pPr>
      <w:r w:rsidRPr="00A66A64">
        <w:rPr>
          <w:rFonts w:ascii="Times New Roman" w:hAnsi="Times New Roman" w:cs="Times New Roman"/>
          <w:b/>
        </w:rPr>
        <w:t xml:space="preserve">МКУК «Журавский сельский Дом культуры» </w:t>
      </w:r>
      <w:proofErr w:type="spellStart"/>
      <w:r w:rsidRPr="00A66A64">
        <w:rPr>
          <w:rFonts w:ascii="Times New Roman" w:hAnsi="Times New Roman" w:cs="Times New Roman"/>
          <w:b/>
        </w:rPr>
        <w:t>Прохоровского</w:t>
      </w:r>
      <w:proofErr w:type="spellEnd"/>
      <w:r w:rsidRPr="00A66A64">
        <w:rPr>
          <w:rFonts w:ascii="Times New Roman" w:hAnsi="Times New Roman" w:cs="Times New Roman"/>
          <w:b/>
        </w:rPr>
        <w:t xml:space="preserve"> района</w:t>
      </w:r>
    </w:p>
    <w:p w:rsidR="0035059C" w:rsidRPr="007B3C21" w:rsidRDefault="0035059C" w:rsidP="0035059C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1985"/>
        <w:gridCol w:w="2835"/>
        <w:gridCol w:w="2127"/>
      </w:tblGrid>
      <w:tr w:rsidR="0035059C" w:rsidRPr="007B3C21" w:rsidTr="0073716C">
        <w:tc>
          <w:tcPr>
            <w:tcW w:w="426" w:type="dxa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Максимальное значение, баллы</w:t>
            </w:r>
          </w:p>
        </w:tc>
        <w:tc>
          <w:tcPr>
            <w:tcW w:w="283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2127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Фактическое значение, баллы</w:t>
            </w:r>
          </w:p>
        </w:tc>
      </w:tr>
      <w:tr w:rsidR="0035059C" w:rsidRPr="007B3C21" w:rsidTr="0073716C">
        <w:tc>
          <w:tcPr>
            <w:tcW w:w="426" w:type="dxa"/>
            <w:vMerge w:val="restart"/>
          </w:tcPr>
          <w:p w:rsidR="0035059C" w:rsidRPr="007B3C21" w:rsidRDefault="0035059C" w:rsidP="0073716C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73716C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Сумма всех показателей</w:t>
            </w:r>
          </w:p>
        </w:tc>
        <w:tc>
          <w:tcPr>
            <w:tcW w:w="2127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A66A64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60</w:t>
            </w:r>
          </w:p>
        </w:tc>
      </w:tr>
      <w:tr w:rsidR="0035059C" w:rsidRPr="007B3C21" w:rsidTr="0073716C">
        <w:trPr>
          <w:trHeight w:val="323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отсутствует информация о деятельности организации</w:t>
            </w: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информация соответствует требованиям к ней </w:t>
            </w: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35059C" w:rsidRPr="007B3C21" w:rsidTr="0073716C">
        <w:trPr>
          <w:trHeight w:val="404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Структура и органы управления организации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35059C" w:rsidRPr="007B3C21" w:rsidTr="0073716C">
        <w:trPr>
          <w:trHeight w:val="411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A66A64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66A64">
              <w:rPr>
                <w:color w:val="000000"/>
                <w:sz w:val="22"/>
                <w:szCs w:val="22"/>
                <w:highlight w:val="yellow"/>
              </w:rPr>
              <w:t>Виды предоставляемых услуг организацией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A66A64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A66A6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35059C" w:rsidRPr="007B3C21" w:rsidTr="0073716C">
        <w:trPr>
          <w:trHeight w:val="417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A66A64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66A64">
              <w:rPr>
                <w:color w:val="000000"/>
                <w:sz w:val="22"/>
                <w:szCs w:val="22"/>
                <w:highlight w:val="yellow"/>
              </w:rPr>
              <w:t>Материально-техническое обеспечение предоставления услуг</w:t>
            </w:r>
          </w:p>
        </w:tc>
        <w:tc>
          <w:tcPr>
            <w:tcW w:w="1985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66A6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A66A64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35059C" w:rsidRPr="007B3C21" w:rsidTr="0073716C">
        <w:trPr>
          <w:trHeight w:val="422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устава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5059C" w:rsidRPr="007B3C21" w:rsidTr="0073716C">
        <w:trPr>
          <w:trHeight w:val="236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5059C" w:rsidRPr="007B3C21" w:rsidTr="0073716C">
        <w:trPr>
          <w:trHeight w:val="497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5059C" w:rsidRPr="007B3C21" w:rsidTr="0073716C"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5059C" w:rsidRPr="007B3C21" w:rsidTr="0073716C">
        <w:trPr>
          <w:trHeight w:val="341"/>
        </w:trPr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A66A64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66A64">
              <w:rPr>
                <w:color w:val="000000"/>
                <w:sz w:val="22"/>
                <w:szCs w:val="22"/>
                <w:highlight w:val="yellow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5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66A6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66A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35059C" w:rsidRPr="007B3C21" w:rsidTr="0073716C">
        <w:tc>
          <w:tcPr>
            <w:tcW w:w="426" w:type="dxa"/>
            <w:vMerge/>
          </w:tcPr>
          <w:p w:rsidR="0035059C" w:rsidRPr="007B3C21" w:rsidRDefault="0035059C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35059C" w:rsidRPr="00A66A64" w:rsidRDefault="0035059C" w:rsidP="0035059C">
            <w:pPr>
              <w:pStyle w:val="s1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66A64">
              <w:rPr>
                <w:color w:val="000000"/>
                <w:sz w:val="22"/>
                <w:szCs w:val="22"/>
                <w:highlight w:val="yellow"/>
              </w:rPr>
              <w:t xml:space="preserve">Информация о проведении независимой оценки качества (в </w:t>
            </w:r>
            <w:proofErr w:type="spellStart"/>
            <w:r w:rsidRPr="00A66A64">
              <w:rPr>
                <w:color w:val="000000"/>
                <w:sz w:val="22"/>
                <w:szCs w:val="22"/>
                <w:highlight w:val="yellow"/>
              </w:rPr>
              <w:t>т.ч</w:t>
            </w:r>
            <w:proofErr w:type="spellEnd"/>
            <w:r w:rsidRPr="00A66A64">
              <w:rPr>
                <w:color w:val="000000"/>
                <w:sz w:val="22"/>
                <w:szCs w:val="22"/>
                <w:highlight w:val="yellow"/>
              </w:rPr>
              <w:t xml:space="preserve">. сроки проведения независимой оценки качества, количественные результаты оценки, планы по </w:t>
            </w:r>
            <w:r w:rsidRPr="00A66A64">
              <w:rPr>
                <w:color w:val="000000"/>
                <w:sz w:val="22"/>
                <w:szCs w:val="22"/>
                <w:highlight w:val="yellow"/>
              </w:rPr>
              <w:lastRenderedPageBreak/>
              <w:t xml:space="preserve">устранению выявленных недостатков) </w:t>
            </w:r>
          </w:p>
        </w:tc>
        <w:tc>
          <w:tcPr>
            <w:tcW w:w="1985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66A64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lastRenderedPageBreak/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35059C" w:rsidRPr="00A66A64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66A6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35059C" w:rsidRPr="007B3C21" w:rsidTr="0073716C">
        <w:trPr>
          <w:trHeight w:val="3289"/>
        </w:trPr>
        <w:tc>
          <w:tcPr>
            <w:tcW w:w="426" w:type="dxa"/>
          </w:tcPr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      </w:r>
          </w:p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1) Абонентский номер телефона</w:t>
            </w:r>
          </w:p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2) Адрес электронной почты</w:t>
            </w:r>
          </w:p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4) Наличие раздела «Часто задаваемые вопросы»</w:t>
            </w:r>
          </w:p>
          <w:p w:rsidR="0035059C" w:rsidRPr="007B3C21" w:rsidRDefault="0035059C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35059C" w:rsidRPr="007B3C21" w:rsidRDefault="0035059C" w:rsidP="0073716C">
            <w:pPr>
              <w:pStyle w:val="2"/>
              <w:jc w:val="left"/>
              <w:rPr>
                <w:rFonts w:ascii="Times New Roman" w:eastAsia="Calibri" w:hAnsi="Times New Roman"/>
              </w:rPr>
            </w:pPr>
            <w:r w:rsidRPr="007B3C21">
              <w:rPr>
                <w:rFonts w:ascii="Times New Roman" w:hAnsi="Times New Roman"/>
              </w:rPr>
              <w:t>6) Иной дистанционный способ взаимодействия</w:t>
            </w:r>
          </w:p>
        </w:tc>
        <w:tc>
          <w:tcPr>
            <w:tcW w:w="1985" w:type="dxa"/>
            <w:shd w:val="clear" w:color="auto" w:fill="auto"/>
          </w:tcPr>
          <w:p w:rsidR="0035059C" w:rsidRPr="007B3C21" w:rsidRDefault="0035059C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по 30 баллов за каждый способ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:rsidR="0035059C" w:rsidRPr="007B3C21" w:rsidRDefault="0035059C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100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2127" w:type="dxa"/>
            <w:shd w:val="clear" w:color="auto" w:fill="auto"/>
          </w:tcPr>
          <w:p w:rsidR="0035059C" w:rsidRPr="00A66A64" w:rsidRDefault="0035059C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6A64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</w:tr>
    </w:tbl>
    <w:p w:rsidR="00B3353B" w:rsidRPr="0035059C" w:rsidRDefault="00B3353B" w:rsidP="0035059C">
      <w:bookmarkStart w:id="0" w:name="_GoBack"/>
      <w:bookmarkEnd w:id="0"/>
    </w:p>
    <w:sectPr w:rsidR="00B3353B" w:rsidRPr="0035059C" w:rsidSect="005A3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B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67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3C80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785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081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51E8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4648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80112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760B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437B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F709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8"/>
    <w:rsid w:val="000213BD"/>
    <w:rsid w:val="002452BC"/>
    <w:rsid w:val="002665E8"/>
    <w:rsid w:val="0035059C"/>
    <w:rsid w:val="00492E50"/>
    <w:rsid w:val="005A3B13"/>
    <w:rsid w:val="00655C60"/>
    <w:rsid w:val="007F3E5D"/>
    <w:rsid w:val="00890D68"/>
    <w:rsid w:val="00966D1E"/>
    <w:rsid w:val="00B3353B"/>
    <w:rsid w:val="00D92E91"/>
    <w:rsid w:val="00D96A0E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Карпенко</dc:creator>
  <cp:keywords/>
  <dc:description/>
  <cp:lastModifiedBy>Яна Карпенко</cp:lastModifiedBy>
  <cp:revision>13</cp:revision>
  <dcterms:created xsi:type="dcterms:W3CDTF">2019-09-30T14:10:00Z</dcterms:created>
  <dcterms:modified xsi:type="dcterms:W3CDTF">2019-10-01T07:49:00Z</dcterms:modified>
</cp:coreProperties>
</file>